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18E" w:rsidRDefault="009D018E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854EC" w:rsidRPr="00403EDA" w:rsidRDefault="001A4596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03EDA"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EDA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 w:rsidRPr="00403EDA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403EDA" w:rsidRDefault="005854EC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 w:rsidRPr="00403EDA">
        <w:rPr>
          <w:rFonts w:ascii="Times New Roman" w:hAnsi="Times New Roman" w:cs="Times New Roman"/>
          <w:b/>
          <w:sz w:val="24"/>
          <w:szCs w:val="24"/>
        </w:rPr>
        <w:t>4</w:t>
      </w:r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1- 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района, 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2-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3- отдел по благоустройству и экологии администрации района,</w:t>
            </w:r>
          </w:p>
          <w:p w:rsidR="005854EC" w:rsidRPr="00B22E62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4-  финансовое управление администрации района.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задачи </w:t>
            </w: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Цель муниципальной программы-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городское поселение Унечского муниципального района 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Брянской области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5A74FE" w:rsidRPr="00380F5B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Задачи муниципальной программы-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еализация регионального проекта "Формирование комфортной городской среды"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851" w:type="dxa"/>
          </w:tcPr>
          <w:p w:rsidR="005A74FE" w:rsidRPr="00B22E62" w:rsidRDefault="005A74FE" w:rsidP="005A74FE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реализацию муниципальной программы 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7B6C94">
              <w:rPr>
                <w:rFonts w:ascii="Times New Roman" w:hAnsi="Times New Roman" w:cs="Times New Roman"/>
                <w:sz w:val="24"/>
                <w:szCs w:val="24"/>
              </w:rPr>
              <w:t>73530365,42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829" w:rsidRDefault="00936829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936829" w:rsidRDefault="00936829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10344005,93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104484,91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средств, заинтересованных лиц-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247100,54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2AF8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102450,17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422AF8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Pr="00A54646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32B40" w:rsidRPr="00A546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4646" w:rsidRPr="00A54646">
              <w:rPr>
                <w:rFonts w:ascii="Times New Roman" w:hAnsi="Times New Roman" w:cs="Times New Roman"/>
                <w:sz w:val="24"/>
                <w:szCs w:val="24"/>
              </w:rPr>
              <w:t>879600,01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0216C2" w:rsidRPr="00A54646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="00A5464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</w:t>
            </w:r>
            <w:r w:rsidR="009368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36829" w:rsidRPr="00A54646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932B40" w:rsidRPr="00A54646">
              <w:rPr>
                <w:rFonts w:ascii="Times New Roman" w:hAnsi="Times New Roman" w:cs="Times New Roman"/>
                <w:sz w:val="24"/>
                <w:szCs w:val="24"/>
              </w:rPr>
              <w:t>9480992,15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0216C2" w:rsidRPr="00A54646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932B40" w:rsidRPr="00A54646">
              <w:rPr>
                <w:rFonts w:ascii="Times New Roman" w:hAnsi="Times New Roman" w:cs="Times New Roman"/>
                <w:sz w:val="24"/>
                <w:szCs w:val="24"/>
              </w:rPr>
              <w:t>95767,60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A54646" w:rsidRPr="00A546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4646" w:rsidRPr="00A54646" w:rsidRDefault="00A54646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заинтересованных лиц- 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302840,26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18756C" w:rsidRPr="007B6C94" w:rsidRDefault="00AE541D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="0018756C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8 889 409,34</w:t>
            </w:r>
            <w:r w:rsidR="0018756C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18756C" w:rsidRPr="007B6C94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B43134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и </w:t>
            </w:r>
            <w:r w:rsidR="00B43134" w:rsidRPr="007B6C94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8 800 515,25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18756C" w:rsidRPr="007B6C94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88 894,09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средств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(программ), реализуемых в рамках муниципальной программы</w:t>
            </w:r>
          </w:p>
        </w:tc>
        <w:tc>
          <w:tcPr>
            <w:tcW w:w="6851" w:type="dxa"/>
          </w:tcPr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73530365,42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лиц-84895,40 рублей.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12294504,56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бюджета-122945,06 рубля.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бюджетов-11 292 105,86 рублей,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бюджета-114061,68 рубля.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лиц- 238550,36 рублей.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бюджетов-10344005,93 рубля,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бюджета-104484,91 рубля.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лиц- 247100,54 рублей.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F2D9A" w:rsidRPr="00B22E62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102450,17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2D9A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рублей.</w:t>
            </w:r>
          </w:p>
          <w:p w:rsidR="007F2D9A" w:rsidRPr="00A54646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9879600,01 рублей, из них:</w:t>
            </w:r>
          </w:p>
          <w:p w:rsidR="007F2D9A" w:rsidRPr="00A54646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</w:t>
            </w:r>
            <w:r w:rsidR="009368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36829" w:rsidRPr="00A54646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–9480992,15 рубля;</w:t>
            </w:r>
          </w:p>
          <w:p w:rsidR="007F2D9A" w:rsidRPr="00A54646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 95767,60 рублей;</w:t>
            </w:r>
          </w:p>
          <w:p w:rsidR="007F2D9A" w:rsidRPr="00A54646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лиц- 302840,26 рублей</w:t>
            </w:r>
          </w:p>
          <w:p w:rsidR="007F2D9A" w:rsidRPr="007B6C94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2024 год – 8 889 409,34 рублей, из них:</w:t>
            </w:r>
          </w:p>
          <w:p w:rsidR="007F2D9A" w:rsidRPr="007B6C94" w:rsidRDefault="007F2D9A" w:rsidP="007F2D9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и областного бюджета –8 800 515,25 рубля;</w:t>
            </w:r>
          </w:p>
          <w:p w:rsidR="004C49CC" w:rsidRPr="00B22E62" w:rsidRDefault="007F2D9A" w:rsidP="0093682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 88 894,09 рублей.</w:t>
            </w: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851" w:type="dxa"/>
          </w:tcPr>
          <w:p w:rsidR="004C49CC" w:rsidRDefault="004C49CC" w:rsidP="004C49CC">
            <w:pPr>
              <w:pStyle w:val="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муниципальной программы изложены в приложении №3. 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936829">
      <w:pgSz w:w="11906" w:h="16838"/>
      <w:pgMar w:top="14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10FCD"/>
    <w:rsid w:val="00177F1F"/>
    <w:rsid w:val="0018756C"/>
    <w:rsid w:val="00187962"/>
    <w:rsid w:val="001A4596"/>
    <w:rsid w:val="001B04AC"/>
    <w:rsid w:val="001B6D69"/>
    <w:rsid w:val="00267918"/>
    <w:rsid w:val="002E4E92"/>
    <w:rsid w:val="003C3CE0"/>
    <w:rsid w:val="003C6788"/>
    <w:rsid w:val="00403EDA"/>
    <w:rsid w:val="00413087"/>
    <w:rsid w:val="00422AF8"/>
    <w:rsid w:val="004B3AFB"/>
    <w:rsid w:val="004C49CC"/>
    <w:rsid w:val="005854EC"/>
    <w:rsid w:val="005864BB"/>
    <w:rsid w:val="005A32A9"/>
    <w:rsid w:val="005A74FE"/>
    <w:rsid w:val="005F472E"/>
    <w:rsid w:val="00601A3A"/>
    <w:rsid w:val="00680049"/>
    <w:rsid w:val="006B43AC"/>
    <w:rsid w:val="007B6C94"/>
    <w:rsid w:val="007E703C"/>
    <w:rsid w:val="007F2D9A"/>
    <w:rsid w:val="00932B40"/>
    <w:rsid w:val="00936829"/>
    <w:rsid w:val="009A1CBF"/>
    <w:rsid w:val="009A1FA2"/>
    <w:rsid w:val="009D018E"/>
    <w:rsid w:val="00A54646"/>
    <w:rsid w:val="00AB4986"/>
    <w:rsid w:val="00AE541D"/>
    <w:rsid w:val="00B43134"/>
    <w:rsid w:val="00B87F9D"/>
    <w:rsid w:val="00DE2246"/>
    <w:rsid w:val="00E91305"/>
    <w:rsid w:val="00EB47B8"/>
    <w:rsid w:val="00F06655"/>
    <w:rsid w:val="00F5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4C49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49CC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27</cp:revision>
  <cp:lastPrinted>2022-12-09T12:31:00Z</cp:lastPrinted>
  <dcterms:created xsi:type="dcterms:W3CDTF">2018-11-10T09:44:00Z</dcterms:created>
  <dcterms:modified xsi:type="dcterms:W3CDTF">2023-11-14T07:00:00Z</dcterms:modified>
</cp:coreProperties>
</file>